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C5D" w:rsidRDefault="00BB7C5D" w:rsidP="00BB7C5D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24 октября 2018 года преподавателем русского языка и литературы Соколовой Т.Н. был проведен открытый урок по теме «Текст как произведение речи». </w:t>
      </w:r>
    </w:p>
    <w:p w:rsidR="00BB7C5D" w:rsidRDefault="00BB7C5D" w:rsidP="00BB7C5D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BB7C5D" w:rsidRPr="002D4257" w:rsidRDefault="00BB7C5D" w:rsidP="00BB7C5D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gramStart"/>
      <w:r w:rsidRPr="002D4257">
        <w:t>Предмет:  Русский</w:t>
      </w:r>
      <w:proofErr w:type="gramEnd"/>
      <w:r w:rsidRPr="002D4257">
        <w:t xml:space="preserve"> язык</w:t>
      </w:r>
    </w:p>
    <w:p w:rsidR="00BB7C5D" w:rsidRPr="002D4257" w:rsidRDefault="00BB7C5D" w:rsidP="00BB7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57">
        <w:rPr>
          <w:rFonts w:ascii="Times New Roman" w:hAnsi="Times New Roman" w:cs="Times New Roman"/>
          <w:sz w:val="24"/>
          <w:szCs w:val="24"/>
        </w:rPr>
        <w:t>Тема урока: Текст как произведение речи.</w:t>
      </w:r>
    </w:p>
    <w:p w:rsidR="00BB7C5D" w:rsidRPr="002D4257" w:rsidRDefault="00BB7C5D" w:rsidP="00BB7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57">
        <w:rPr>
          <w:rFonts w:ascii="Times New Roman" w:hAnsi="Times New Roman" w:cs="Times New Roman"/>
          <w:sz w:val="24"/>
          <w:szCs w:val="24"/>
        </w:rPr>
        <w:t>Тип урока: повторение и закрепление знаний.</w:t>
      </w:r>
    </w:p>
    <w:p w:rsidR="00BB7C5D" w:rsidRPr="002D4257" w:rsidRDefault="00BB7C5D" w:rsidP="00BB7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57">
        <w:rPr>
          <w:rFonts w:ascii="Times New Roman" w:hAnsi="Times New Roman" w:cs="Times New Roman"/>
          <w:sz w:val="24"/>
          <w:szCs w:val="24"/>
        </w:rPr>
        <w:t>Цель деятельности преподавателя:</w:t>
      </w:r>
    </w:p>
    <w:p w:rsidR="00BB7C5D" w:rsidRPr="002D4257" w:rsidRDefault="00BB7C5D" w:rsidP="00BB7C5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257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Образовательная: </w:t>
      </w:r>
      <w:r w:rsidRPr="002D4257">
        <w:rPr>
          <w:rFonts w:ascii="Times New Roman" w:eastAsia="Times New Roman" w:hAnsi="Times New Roman" w:cs="Times New Roman"/>
          <w:sz w:val="24"/>
          <w:szCs w:val="24"/>
        </w:rPr>
        <w:t>формировать у обучающихся понятие о тексте на основе осознания его основных признаков, дать понятие о широкой и узкой темах текста.</w:t>
      </w:r>
    </w:p>
    <w:p w:rsidR="00BB7C5D" w:rsidRPr="002D4257" w:rsidRDefault="00BB7C5D" w:rsidP="00BB7C5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257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Воспитательная: </w:t>
      </w:r>
      <w:r w:rsidRPr="002D4257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эстетического отношения к языку, стремлению к речевому самосовершенствованию</w:t>
      </w:r>
    </w:p>
    <w:p w:rsidR="00BB7C5D" w:rsidRPr="002D4257" w:rsidRDefault="00BB7C5D" w:rsidP="00BB7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57">
        <w:rPr>
          <w:rFonts w:ascii="Times New Roman" w:eastAsia="Times New Roman" w:hAnsi="Times New Roman" w:cs="Times New Roman"/>
          <w:sz w:val="24"/>
          <w:szCs w:val="24"/>
          <w:u w:val="single"/>
        </w:rPr>
        <w:t>Развивающая:</w:t>
      </w:r>
      <w:r w:rsidRPr="002D4257">
        <w:rPr>
          <w:rFonts w:ascii="Times New Roman" w:eastAsia="Times New Roman" w:hAnsi="Times New Roman" w:cs="Times New Roman"/>
          <w:sz w:val="24"/>
          <w:szCs w:val="24"/>
        </w:rPr>
        <w:t> развивать умение связного устного высказывания, логическое мышление, моти</w:t>
      </w:r>
      <w:r w:rsidRPr="002D4257">
        <w:rPr>
          <w:rFonts w:ascii="Times New Roman" w:eastAsia="Times New Roman" w:hAnsi="Times New Roman" w:cs="Times New Roman"/>
          <w:sz w:val="24"/>
          <w:szCs w:val="24"/>
        </w:rPr>
        <w:softHyphen/>
        <w:t>вацию к обучению.</w:t>
      </w:r>
    </w:p>
    <w:p w:rsidR="00BB7C5D" w:rsidRPr="002D4257" w:rsidRDefault="00BB7C5D" w:rsidP="00BB7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57">
        <w:rPr>
          <w:rFonts w:ascii="Times New Roman" w:hAnsi="Times New Roman" w:cs="Times New Roman"/>
          <w:sz w:val="24"/>
          <w:szCs w:val="24"/>
        </w:rPr>
        <w:t>Прогнозируемые результаты:</w:t>
      </w:r>
    </w:p>
    <w:p w:rsidR="00BB7C5D" w:rsidRPr="002D4257" w:rsidRDefault="00BB7C5D" w:rsidP="00BB7C5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257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  <w:r w:rsidRPr="002D425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D4257">
        <w:rPr>
          <w:rFonts w:ascii="Times New Roman" w:eastAsia="Times New Roman" w:hAnsi="Times New Roman" w:cs="Times New Roman"/>
          <w:sz w:val="24"/>
          <w:szCs w:val="24"/>
        </w:rPr>
        <w:t>осознание эстетической ценности русского языка, уважительное отношение к родному языку, стремление к речевому самосовершенствованию</w:t>
      </w:r>
    </w:p>
    <w:p w:rsidR="00BB7C5D" w:rsidRPr="002D4257" w:rsidRDefault="00BB7C5D" w:rsidP="00BB7C5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D4257">
        <w:rPr>
          <w:rFonts w:ascii="Times New Roman" w:hAnsi="Times New Roman" w:cs="Times New Roman"/>
          <w:sz w:val="24"/>
          <w:szCs w:val="24"/>
          <w:u w:val="single"/>
        </w:rPr>
        <w:t>Метапредметные:</w:t>
      </w:r>
      <w:r w:rsidRPr="002D4257">
        <w:rPr>
          <w:rFonts w:ascii="Times New Roman" w:eastAsia="Times New Roman" w:hAnsi="Times New Roman" w:cs="Times New Roman"/>
          <w:sz w:val="24"/>
          <w:szCs w:val="24"/>
        </w:rPr>
        <w:t xml:space="preserve"> способность использовать род</w:t>
      </w:r>
      <w:r w:rsidRPr="002D4257">
        <w:rPr>
          <w:rFonts w:ascii="Times New Roman" w:eastAsia="Times New Roman" w:hAnsi="Times New Roman" w:cs="Times New Roman"/>
          <w:sz w:val="24"/>
          <w:szCs w:val="24"/>
        </w:rPr>
        <w:softHyphen/>
        <w:t>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</w:t>
      </w:r>
      <w:r w:rsidRPr="002D42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уровне</w:t>
      </w:r>
    </w:p>
    <w:p w:rsidR="00BB7C5D" w:rsidRPr="002D4257" w:rsidRDefault="00BB7C5D" w:rsidP="00BB7C5D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D4257">
        <w:rPr>
          <w:rFonts w:ascii="Times New Roman" w:hAnsi="Times New Roman" w:cs="Times New Roman"/>
          <w:sz w:val="24"/>
          <w:szCs w:val="24"/>
          <w:u w:val="single"/>
        </w:rPr>
        <w:t xml:space="preserve">Предметные: </w:t>
      </w:r>
      <w:r w:rsidRPr="002D425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знать понятия «текст», «тема», «основная мысль» текста, применять полученные знания и умения в речевой практике.</w:t>
      </w:r>
    </w:p>
    <w:p w:rsidR="00BB7C5D" w:rsidRPr="002D4257" w:rsidRDefault="00BB7C5D" w:rsidP="00BB7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57">
        <w:rPr>
          <w:rFonts w:ascii="Times New Roman" w:hAnsi="Times New Roman" w:cs="Times New Roman"/>
          <w:sz w:val="24"/>
          <w:szCs w:val="24"/>
        </w:rPr>
        <w:t>Дидактические средства: учебник, сборник упражнений, раздаточный материал, карточки с заданиями для групповой работы.</w:t>
      </w:r>
    </w:p>
    <w:p w:rsidR="00BB7C5D" w:rsidRDefault="00BB7C5D" w:rsidP="00BB7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257">
        <w:rPr>
          <w:rFonts w:ascii="Times New Roman" w:hAnsi="Times New Roman" w:cs="Times New Roman"/>
          <w:sz w:val="24"/>
          <w:szCs w:val="24"/>
        </w:rPr>
        <w:t xml:space="preserve">Оборудование: компьютер, проектор. </w:t>
      </w:r>
    </w:p>
    <w:p w:rsidR="00BB7C5D" w:rsidRPr="002D4257" w:rsidRDefault="00BB7C5D" w:rsidP="00BB7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216" w:type="dxa"/>
        <w:tblInd w:w="-358" w:type="dxa"/>
        <w:tblLayout w:type="fixed"/>
        <w:tblLook w:val="04A0" w:firstRow="1" w:lastRow="0" w:firstColumn="1" w:lastColumn="0" w:noHBand="0" w:noVBand="1"/>
      </w:tblPr>
      <w:tblGrid>
        <w:gridCol w:w="2276"/>
        <w:gridCol w:w="1538"/>
        <w:gridCol w:w="3456"/>
        <w:gridCol w:w="2835"/>
        <w:gridCol w:w="2268"/>
        <w:gridCol w:w="1843"/>
      </w:tblGrid>
      <w:tr w:rsidR="00BB7C5D" w:rsidRPr="002D4257" w:rsidTr="00994D26">
        <w:trPr>
          <w:trHeight w:val="795"/>
        </w:trPr>
        <w:tc>
          <w:tcPr>
            <w:tcW w:w="2276" w:type="dxa"/>
            <w:vMerge w:val="restart"/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1538" w:type="dxa"/>
            <w:vMerge w:val="restart"/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Виды работы, формы, методы, приемы.</w:t>
            </w:r>
          </w:p>
        </w:tc>
        <w:tc>
          <w:tcPr>
            <w:tcW w:w="6291" w:type="dxa"/>
            <w:gridSpan w:val="2"/>
            <w:tcBorders>
              <w:bottom w:val="single" w:sz="4" w:space="0" w:color="auto"/>
            </w:tcBorders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Содержание педагогического взаимодействия</w:t>
            </w:r>
          </w:p>
        </w:tc>
        <w:tc>
          <w:tcPr>
            <w:tcW w:w="2268" w:type="dxa"/>
            <w:vMerge w:val="restart"/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843" w:type="dxa"/>
            <w:vMerge w:val="restart"/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BB7C5D" w:rsidRPr="002D4257" w:rsidTr="00994D26">
        <w:trPr>
          <w:trHeight w:val="810"/>
        </w:trPr>
        <w:tc>
          <w:tcPr>
            <w:tcW w:w="2276" w:type="dxa"/>
            <w:vMerge/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right w:val="single" w:sz="4" w:space="0" w:color="auto"/>
            </w:tcBorders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268" w:type="dxa"/>
            <w:vMerge/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5D" w:rsidRPr="002D4257" w:rsidTr="00994D26">
        <w:tc>
          <w:tcPr>
            <w:tcW w:w="2276" w:type="dxa"/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к учебной деятельности</w:t>
            </w:r>
          </w:p>
        </w:tc>
        <w:tc>
          <w:tcPr>
            <w:tcW w:w="1538" w:type="dxa"/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Словесное приветствие.</w:t>
            </w:r>
          </w:p>
        </w:tc>
        <w:tc>
          <w:tcPr>
            <w:tcW w:w="3456" w:type="dxa"/>
            <w:tcBorders>
              <w:right w:val="single" w:sz="4" w:space="0" w:color="auto"/>
            </w:tcBorders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4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Приветствует студентов, проверяет их готовность к </w:t>
            </w:r>
            <w:r w:rsidRPr="002D4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уроку. Настраивает на активную работу.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4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-Добрый день, ребята! Я рада, что у вас хорошее настроение и надеюсь, что мы сегодня с вами дружно и активно поработаем!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4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добиться успеха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4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этом мире безумном?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4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Надо много трудиться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4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стремиться быть умным.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4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Кругозор свой расширить, 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4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свой характер улучшить.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4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немного усилий, 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4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чтобы выглядеть лучше.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4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Как вы думаете, чтобы </w:t>
            </w:r>
            <w:proofErr w:type="gramStart"/>
            <w:r w:rsidRPr="002D4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добиться  успеха</w:t>
            </w:r>
            <w:proofErr w:type="gramEnd"/>
            <w:r w:rsidRPr="002D4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нужно  грамотно, красиво и правильно писать и говорить?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Человек, умеющий говорить правильно, убедительно и красиво, чаще добивается того, </w:t>
            </w:r>
            <w:r w:rsidRPr="002D4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что ему необходимо. А человек, который и двух слов «связать не может» никогда не станет успешным. Я уверенна,  что наш урок поможет вам стать успешными людьми.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Готовятся к уроку. Настраиваются на работу.</w:t>
            </w:r>
          </w:p>
        </w:tc>
        <w:tc>
          <w:tcPr>
            <w:tcW w:w="2268" w:type="dxa"/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Организовать  студентов</w:t>
            </w:r>
            <w:proofErr w:type="gramEnd"/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 xml:space="preserve">Создать </w:t>
            </w: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позитивное</w:t>
            </w: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</w:t>
            </w:r>
          </w:p>
        </w:tc>
      </w:tr>
      <w:tr w:rsidR="00BB7C5D" w:rsidRPr="002D4257" w:rsidTr="00994D26">
        <w:tc>
          <w:tcPr>
            <w:tcW w:w="2276" w:type="dxa"/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Актуализация знаний.</w:t>
            </w:r>
          </w:p>
        </w:tc>
        <w:tc>
          <w:tcPr>
            <w:tcW w:w="1538" w:type="dxa"/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Формулирование темы урока</w:t>
            </w:r>
          </w:p>
        </w:tc>
        <w:tc>
          <w:tcPr>
            <w:tcW w:w="3456" w:type="dxa"/>
            <w:tcBorders>
              <w:right w:val="single" w:sz="4" w:space="0" w:color="auto"/>
            </w:tcBorders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Проводит беседу.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Тему нашего сегодняшнего урока мы сформулируем вместе с вами после того, как прочитаем фрагмент на доске.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фрагмент текста. 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Слайд №1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 xml:space="preserve">  -Ответьте на вопрос, о чем говориться в данном отрывке? Вспомните материал, изученный вами в школе.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-Запишите в тетради сегод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няшнее число (24 октября), тему</w:t>
            </w: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 xml:space="preserve"> урока «Текст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произве</w:t>
            </w: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 xml:space="preserve">дение речи». 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-Спишите текст, вставьте пропущенные слова и буквы.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 xml:space="preserve">Ребята читают </w:t>
            </w: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фрагмент и</w:t>
            </w: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 xml:space="preserve"> приходят к выводу, что речь идет о тексте.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Записывают в тетради число и тему урока.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Списывают текст, вставляя пропущенные слова, буквы.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Студенты комментируют правильность написания орфограмм в тексте.</w:t>
            </w:r>
          </w:p>
        </w:tc>
        <w:tc>
          <w:tcPr>
            <w:tcW w:w="2268" w:type="dxa"/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Вести аккуратные записи в тетради, учиться видеть орфограммы.</w:t>
            </w:r>
          </w:p>
        </w:tc>
        <w:tc>
          <w:tcPr>
            <w:tcW w:w="1843" w:type="dxa"/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Устные ответы.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5D" w:rsidRPr="002D4257" w:rsidTr="00994D26">
        <w:tc>
          <w:tcPr>
            <w:tcW w:w="2276" w:type="dxa"/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3.Постановка  цели и задач урока.</w:t>
            </w:r>
          </w:p>
        </w:tc>
        <w:tc>
          <w:tcPr>
            <w:tcW w:w="1538" w:type="dxa"/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</w:t>
            </w: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знаний обучающихся</w:t>
            </w: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Формулирование</w:t>
            </w: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 xml:space="preserve"> целей урока.</w:t>
            </w:r>
          </w:p>
        </w:tc>
        <w:tc>
          <w:tcPr>
            <w:tcW w:w="3456" w:type="dxa"/>
            <w:tcBorders>
              <w:right w:val="single" w:sz="4" w:space="0" w:color="auto"/>
            </w:tcBorders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Чтобы сформулировать задачи урока, я попрошу ответить на </w:t>
            </w: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вопрос, все</w:t>
            </w: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 xml:space="preserve"> ли группы предложений можно назвать текстом?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Откройте сборники упражнений на стр.14 упражнение 12.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-Ответьте, </w:t>
            </w:r>
            <w:r w:rsidRPr="002D4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почему не</w:t>
            </w:r>
            <w:r w:rsidRPr="002D4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все смогли определить текст из двух </w:t>
            </w:r>
            <w:r w:rsidRPr="002D4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предложенных групп</w:t>
            </w:r>
            <w:r w:rsidRPr="002D4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предложений?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-Что мы должны знать, чтобы определять текст?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Цели урока: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знать основные признаки текста, уметь определять тему текста, научится самим составлять текст.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изучите материал учебника стр. 22-23. Заполните схему. 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Слайд №2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Студенты устно выполняют упражнение.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 xml:space="preserve">Приходят к выводу, что текстом можно назвать второй отрывок, </w:t>
            </w:r>
            <w:proofErr w:type="spellStart"/>
            <w:proofErr w:type="gramStart"/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т.к</w:t>
            </w:r>
            <w:proofErr w:type="gramEnd"/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r w:rsidRPr="002D4257">
              <w:rPr>
                <w:rFonts w:ascii="Times New Roman" w:hAnsi="Times New Roman" w:cs="Times New Roman"/>
                <w:sz w:val="24"/>
                <w:szCs w:val="24"/>
              </w:rPr>
              <w:t xml:space="preserve"> нем ведется речь об одном предмете речи, предложения располагаются </w:t>
            </w: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в нужном</w:t>
            </w: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 xml:space="preserve"> порядке.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Дают ответ на вопрос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знать основные признаки текста, уметь определять тему текста). Заполняют схему, изучая материал учебника.</w:t>
            </w:r>
          </w:p>
        </w:tc>
        <w:tc>
          <w:tcPr>
            <w:tcW w:w="2268" w:type="dxa"/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Сравнение, редактирование текста.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Определять цель.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 информации.</w:t>
            </w:r>
          </w:p>
        </w:tc>
        <w:tc>
          <w:tcPr>
            <w:tcW w:w="1843" w:type="dxa"/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ответы.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Устные ответы.</w:t>
            </w:r>
          </w:p>
        </w:tc>
      </w:tr>
      <w:tr w:rsidR="00BB7C5D" w:rsidRPr="002D4257" w:rsidTr="00994D26">
        <w:trPr>
          <w:trHeight w:val="1691"/>
        </w:trPr>
        <w:tc>
          <w:tcPr>
            <w:tcW w:w="2276" w:type="dxa"/>
            <w:tcBorders>
              <w:bottom w:val="single" w:sz="4" w:space="0" w:color="auto"/>
            </w:tcBorders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4.Первичное усвоение новых знаний.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tcBorders>
              <w:bottom w:val="single" w:sz="4" w:space="0" w:color="auto"/>
              <w:right w:val="single" w:sz="4" w:space="0" w:color="auto"/>
            </w:tcBorders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Назовите признаки текста? Какие смысловые отношения между предложениями в тексте? Что такое тема текста? Основная мысль текста? Что отражают ключевые слова?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Слайд №3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Работая только</w:t>
            </w: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 xml:space="preserve"> ради материальных благ, мы сами себе строим тюрьму. И запираемся в одиночестве, страдаем, и все наши блага – прах и пепел.  Они бессильны доставить нам то, ради чего стоит жить.</w:t>
            </w:r>
            <w:r w:rsidRPr="002D42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(Антуан де </w:t>
            </w:r>
            <w:proofErr w:type="spellStart"/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Сант</w:t>
            </w:r>
            <w:proofErr w:type="spellEnd"/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-                      Экзюпери)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Назовите тему, основную мысль текста.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Умение работать с текстом.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5D" w:rsidRPr="002D4257" w:rsidTr="00994D26">
        <w:trPr>
          <w:trHeight w:val="750"/>
        </w:trPr>
        <w:tc>
          <w:tcPr>
            <w:tcW w:w="2276" w:type="dxa"/>
            <w:tcBorders>
              <w:top w:val="single" w:sz="4" w:space="0" w:color="auto"/>
            </w:tcBorders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Первичное  закрепление 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Групповая работа.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right w:val="single" w:sz="4" w:space="0" w:color="auto"/>
            </w:tcBorders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Итак, мы с вами обозначили основные признаки текста: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1.Предложения должны быть связаны темой (по смыслу)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Тема-это то, о чем говорится в тексте.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2.Предложения должны быть связаны грамматически.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Докажите, что перед вами тексты. Определите стиль, тип текста, тему, основную мысль текста.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Работают по тексту.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группе.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Учатся анализировать, делать выводы.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Актуализи</w:t>
            </w:r>
            <w:bookmarkStart w:id="0" w:name="_GoBack"/>
            <w:bookmarkEnd w:id="0"/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ровать знания о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понятиях «текст», «тема», «основная мысль» текста.</w:t>
            </w:r>
          </w:p>
        </w:tc>
      </w:tr>
      <w:tr w:rsidR="00BB7C5D" w:rsidRPr="002D4257" w:rsidTr="00994D26">
        <w:tc>
          <w:tcPr>
            <w:tcW w:w="2276" w:type="dxa"/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6.Информация о домашнем задании</w:t>
            </w:r>
          </w:p>
        </w:tc>
        <w:tc>
          <w:tcPr>
            <w:tcW w:w="1538" w:type="dxa"/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tcBorders>
              <w:right w:val="single" w:sz="4" w:space="0" w:color="auto"/>
            </w:tcBorders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упражнение 21.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Поясняет задание.</w:t>
            </w:r>
          </w:p>
        </w:tc>
        <w:tc>
          <w:tcPr>
            <w:tcW w:w="2268" w:type="dxa"/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Записывают задание.</w:t>
            </w:r>
          </w:p>
        </w:tc>
        <w:tc>
          <w:tcPr>
            <w:tcW w:w="1843" w:type="dxa"/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5D" w:rsidRPr="002D4257" w:rsidTr="00994D26">
        <w:tc>
          <w:tcPr>
            <w:tcW w:w="2276" w:type="dxa"/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6.Рефлексия (подведение итогов занятия)</w:t>
            </w:r>
          </w:p>
        </w:tc>
        <w:tc>
          <w:tcPr>
            <w:tcW w:w="1538" w:type="dxa"/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tcBorders>
              <w:right w:val="single" w:sz="4" w:space="0" w:color="auto"/>
            </w:tcBorders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Давайте подведем итог нашей работы по анализу текстов.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proofErr w:type="gramStart"/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мы  сегодня</w:t>
            </w:r>
            <w:proofErr w:type="gramEnd"/>
            <w:r w:rsidRPr="002D4257">
              <w:rPr>
                <w:rFonts w:ascii="Times New Roman" w:hAnsi="Times New Roman" w:cs="Times New Roman"/>
                <w:sz w:val="24"/>
                <w:szCs w:val="24"/>
              </w:rPr>
              <w:t xml:space="preserve"> узнали? Что мы научились делать на уроке?</w:t>
            </w:r>
          </w:p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Где нам пригодятся полученные знания?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Анализируют и оценивают свою деятельность на уроке.</w:t>
            </w:r>
          </w:p>
        </w:tc>
        <w:tc>
          <w:tcPr>
            <w:tcW w:w="2268" w:type="dxa"/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Оценивают собственную учебную деятельность, свои  достижения.</w:t>
            </w:r>
          </w:p>
        </w:tc>
        <w:tc>
          <w:tcPr>
            <w:tcW w:w="1843" w:type="dxa"/>
          </w:tcPr>
          <w:p w:rsidR="00BB7C5D" w:rsidRPr="002D4257" w:rsidRDefault="00BB7C5D" w:rsidP="0099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57">
              <w:rPr>
                <w:rFonts w:ascii="Times New Roman" w:hAnsi="Times New Roman" w:cs="Times New Roman"/>
                <w:sz w:val="24"/>
                <w:szCs w:val="24"/>
              </w:rPr>
              <w:t>Оценки за урок.</w:t>
            </w:r>
          </w:p>
        </w:tc>
      </w:tr>
    </w:tbl>
    <w:p w:rsidR="00BB7C5D" w:rsidRPr="002D4257" w:rsidRDefault="00BB7C5D" w:rsidP="00BB7C5D">
      <w:pPr>
        <w:rPr>
          <w:rFonts w:ascii="Times New Roman" w:hAnsi="Times New Roman" w:cs="Times New Roman"/>
          <w:sz w:val="24"/>
          <w:szCs w:val="24"/>
        </w:rPr>
      </w:pPr>
    </w:p>
    <w:p w:rsidR="00BB7C5D" w:rsidRPr="002D4257" w:rsidRDefault="00BB7C5D" w:rsidP="00BB7C5D">
      <w:pPr>
        <w:rPr>
          <w:rFonts w:ascii="Times New Roman" w:hAnsi="Times New Roman" w:cs="Times New Roman"/>
          <w:sz w:val="24"/>
          <w:szCs w:val="24"/>
        </w:rPr>
      </w:pPr>
    </w:p>
    <w:p w:rsidR="00BB7C5D" w:rsidRPr="002D4257" w:rsidRDefault="00BB7C5D" w:rsidP="00BB7C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D4257">
        <w:rPr>
          <w:iCs/>
          <w:color w:val="000000"/>
        </w:rPr>
        <w:t xml:space="preserve">                                              </w:t>
      </w:r>
    </w:p>
    <w:p w:rsidR="00BB7C5D" w:rsidRPr="002D4257" w:rsidRDefault="00BB7C5D" w:rsidP="00BB7C5D">
      <w:pPr>
        <w:rPr>
          <w:rFonts w:ascii="Times New Roman" w:hAnsi="Times New Roman" w:cs="Times New Roman"/>
          <w:sz w:val="24"/>
          <w:szCs w:val="24"/>
        </w:rPr>
      </w:pPr>
    </w:p>
    <w:p w:rsidR="00BB7C5D" w:rsidRPr="002D4257" w:rsidRDefault="00BB7C5D" w:rsidP="00BB7C5D">
      <w:pPr>
        <w:rPr>
          <w:rFonts w:ascii="Times New Roman" w:hAnsi="Times New Roman" w:cs="Times New Roman"/>
          <w:sz w:val="24"/>
          <w:szCs w:val="24"/>
        </w:rPr>
      </w:pPr>
    </w:p>
    <w:p w:rsidR="00BB7C5D" w:rsidRPr="002D4257" w:rsidRDefault="00BB7C5D" w:rsidP="00BB7C5D">
      <w:pPr>
        <w:rPr>
          <w:rFonts w:ascii="Times New Roman" w:hAnsi="Times New Roman" w:cs="Times New Roman"/>
          <w:sz w:val="24"/>
          <w:szCs w:val="24"/>
        </w:rPr>
      </w:pPr>
    </w:p>
    <w:p w:rsidR="00BB7C5D" w:rsidRPr="002D4257" w:rsidRDefault="00BB7C5D" w:rsidP="00BB7C5D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F056E5" w:rsidRDefault="00F056E5"/>
    <w:sectPr w:rsidR="00F056E5" w:rsidSect="00152D9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5D"/>
    <w:rsid w:val="00BB7C5D"/>
    <w:rsid w:val="00F0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6865"/>
  <w15:chartTrackingRefBased/>
  <w15:docId w15:val="{649BD549-A8B0-40F4-BD3E-5CF9AA03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C5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7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B7C5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10</dc:creator>
  <cp:keywords/>
  <dc:description/>
  <cp:lastModifiedBy>Комп 10</cp:lastModifiedBy>
  <cp:revision>1</cp:revision>
  <dcterms:created xsi:type="dcterms:W3CDTF">2018-11-28T04:25:00Z</dcterms:created>
  <dcterms:modified xsi:type="dcterms:W3CDTF">2018-11-28T04:29:00Z</dcterms:modified>
</cp:coreProperties>
</file>