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МИНИСТЕРСТВО ОБРАЗОВАНИЯ И НАУКИ АЛТАЙСКОГО КРАЯ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Приказ №  199-к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 xml:space="preserve">от 30.09.2022г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71421"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Pr="00C71421">
        <w:rPr>
          <w:rFonts w:ascii="Times New Roman" w:hAnsi="Times New Roman"/>
          <w:sz w:val="24"/>
          <w:szCs w:val="24"/>
        </w:rPr>
        <w:t>Гальбштадт</w:t>
      </w:r>
      <w:proofErr w:type="spellEnd"/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«О внедрении системы наставничества»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 xml:space="preserve">На основании письма Министерства образования и науки Алтайского края № 23-04/08/820 от 26.05.2022г «О внедрении системы наставничества педагогических работников в Алтайском крае» с целью устранения профессиональных затруднений, передачи опыта, знаний, формирования навыков, компетенций, </w:t>
      </w:r>
      <w:proofErr w:type="spellStart"/>
      <w:r w:rsidRPr="00C71421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и ценностей через неформальное </w:t>
      </w:r>
      <w:proofErr w:type="spellStart"/>
      <w:r w:rsidRPr="00C71421">
        <w:rPr>
          <w:rFonts w:ascii="Times New Roman" w:hAnsi="Times New Roman"/>
          <w:sz w:val="24"/>
          <w:szCs w:val="24"/>
        </w:rPr>
        <w:t>взаимообогащающее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общение, основанное на доверии и партнерстве.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Приказываю: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1. Внедрить в КГБПОУ «Профессиональный лицей ННР» систему наставничества педагогических работников.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 xml:space="preserve">2. Назначить координатором внедрения системы наставничества </w:t>
      </w:r>
      <w:proofErr w:type="spellStart"/>
      <w:r w:rsidRPr="00C71421">
        <w:rPr>
          <w:rFonts w:ascii="Times New Roman" w:hAnsi="Times New Roman"/>
          <w:sz w:val="24"/>
          <w:szCs w:val="24"/>
        </w:rPr>
        <w:t>Горкунову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Л.А., методиста.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6067F">
      <w:pPr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Директор КГБПОУ «</w:t>
      </w:r>
      <w:proofErr w:type="gramStart"/>
      <w:r w:rsidRPr="00C71421">
        <w:rPr>
          <w:rFonts w:ascii="Times New Roman" w:hAnsi="Times New Roman"/>
          <w:sz w:val="24"/>
          <w:szCs w:val="24"/>
        </w:rPr>
        <w:t>ПЛ</w:t>
      </w:r>
      <w:proofErr w:type="gramEnd"/>
      <w:r w:rsidRPr="00C71421">
        <w:rPr>
          <w:rFonts w:ascii="Times New Roman" w:hAnsi="Times New Roman"/>
          <w:sz w:val="24"/>
          <w:szCs w:val="24"/>
        </w:rPr>
        <w:t xml:space="preserve"> ННР»</w:t>
      </w:r>
      <w:r w:rsidR="0060383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6067F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C6067F">
        <w:rPr>
          <w:rFonts w:ascii="Times New Roman" w:hAnsi="Times New Roman"/>
          <w:sz w:val="24"/>
          <w:szCs w:val="24"/>
        </w:rPr>
        <w:t>Гаас</w:t>
      </w:r>
      <w:proofErr w:type="spellEnd"/>
      <w:r w:rsidR="00C6067F">
        <w:rPr>
          <w:rFonts w:ascii="Times New Roman" w:hAnsi="Times New Roman"/>
          <w:sz w:val="24"/>
          <w:szCs w:val="24"/>
        </w:rPr>
        <w:t xml:space="preserve"> И.В.</w:t>
      </w:r>
      <w:r w:rsidR="0060383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7142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6067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714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71421" w:rsidRDefault="00C71421" w:rsidP="00C71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Горкунова Л.А.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МИНИСТЕРСТВО ОБРАЗОВАНИЯ И НАУКИ АЛТАЙСКОГО КРАЯ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Приказ №  199-к</w:t>
      </w:r>
      <w:proofErr w:type="gramStart"/>
      <w:r w:rsidRPr="00C71421">
        <w:rPr>
          <w:rFonts w:ascii="Times New Roman" w:hAnsi="Times New Roman"/>
          <w:sz w:val="24"/>
          <w:szCs w:val="24"/>
        </w:rPr>
        <w:t>.А</w:t>
      </w:r>
      <w:proofErr w:type="gramEnd"/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 xml:space="preserve">от 30.09.2022г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71421">
        <w:rPr>
          <w:rFonts w:ascii="Times New Roman" w:hAnsi="Times New Roman"/>
          <w:sz w:val="24"/>
          <w:szCs w:val="24"/>
        </w:rPr>
        <w:t xml:space="preserve">    с. </w:t>
      </w:r>
      <w:proofErr w:type="spellStart"/>
      <w:r w:rsidRPr="00C71421">
        <w:rPr>
          <w:rFonts w:ascii="Times New Roman" w:hAnsi="Times New Roman"/>
          <w:sz w:val="24"/>
          <w:szCs w:val="24"/>
        </w:rPr>
        <w:t>Гальбштадт</w:t>
      </w:r>
      <w:proofErr w:type="spellEnd"/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«О закреплении наставников в парах»</w:t>
      </w:r>
    </w:p>
    <w:p w:rsidR="00C71421" w:rsidRPr="00C71421" w:rsidRDefault="00C71421" w:rsidP="00C71421">
      <w:pPr>
        <w:jc w:val="center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 xml:space="preserve">На основании письма Министерства образования и науки Алтайского края № 23-04/08/820 от 26.05.2022г «О внедрении системы наставничества педагогических работников в Алтайском крае» с целью устранения профессиональных затруднений, передачи опыта, знаний, формирования навыков, компетенций, </w:t>
      </w:r>
      <w:proofErr w:type="spellStart"/>
      <w:r w:rsidRPr="00C71421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и ценностей через неформальное </w:t>
      </w:r>
      <w:proofErr w:type="spellStart"/>
      <w:r w:rsidRPr="00C71421">
        <w:rPr>
          <w:rFonts w:ascii="Times New Roman" w:hAnsi="Times New Roman"/>
          <w:sz w:val="24"/>
          <w:szCs w:val="24"/>
        </w:rPr>
        <w:t>взаимообогащающее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общение, основанное на доверии и партнерстве.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Приказываю:</w:t>
      </w:r>
    </w:p>
    <w:p w:rsidR="00C71421" w:rsidRPr="00C71421" w:rsidRDefault="00C71421" w:rsidP="00C71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1. Разработать Программу наставничества на 2022 – 2023 учебный год до 23</w:t>
      </w:r>
      <w:bookmarkStart w:id="0" w:name="_GoBack"/>
      <w:bookmarkEnd w:id="0"/>
      <w:r w:rsidRPr="00C71421">
        <w:rPr>
          <w:rFonts w:ascii="Times New Roman" w:hAnsi="Times New Roman"/>
          <w:sz w:val="24"/>
          <w:szCs w:val="24"/>
        </w:rPr>
        <w:t>.11.2022г</w:t>
      </w:r>
    </w:p>
    <w:p w:rsidR="00C71421" w:rsidRPr="00C71421" w:rsidRDefault="00C71421" w:rsidP="00C71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2. Закрепить следующую группу</w:t>
      </w:r>
      <w:proofErr w:type="gramStart"/>
      <w:r w:rsidRPr="00C7142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71421" w:rsidRPr="00C71421" w:rsidRDefault="00C71421" w:rsidP="00C714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Наставляемые:</w:t>
      </w:r>
    </w:p>
    <w:p w:rsidR="00C71421" w:rsidRPr="00C71421" w:rsidRDefault="00C71421" w:rsidP="00C714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1421">
        <w:rPr>
          <w:rFonts w:ascii="Times New Roman" w:hAnsi="Times New Roman"/>
          <w:sz w:val="24"/>
          <w:szCs w:val="24"/>
        </w:rPr>
        <w:t>Хагер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421">
        <w:rPr>
          <w:rFonts w:ascii="Times New Roman" w:hAnsi="Times New Roman"/>
          <w:sz w:val="24"/>
          <w:szCs w:val="24"/>
        </w:rPr>
        <w:t>Нонна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Андреевна, имеющая опыт работы от 0до 3 лет, испытывающая трудности с организацией учебного процесса, взаимодействием со студентами.</w:t>
      </w:r>
    </w:p>
    <w:p w:rsidR="00C71421" w:rsidRPr="00C71421" w:rsidRDefault="00C71421" w:rsidP="00C714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Наставник:</w:t>
      </w:r>
    </w:p>
    <w:p w:rsidR="00C71421" w:rsidRPr="00C71421" w:rsidRDefault="00C71421" w:rsidP="00C714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1421">
        <w:rPr>
          <w:rFonts w:ascii="Times New Roman" w:hAnsi="Times New Roman"/>
          <w:sz w:val="24"/>
          <w:szCs w:val="24"/>
        </w:rPr>
        <w:t>Райхерт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Евгений Владимирович, заместитель директора по </w:t>
      </w:r>
      <w:proofErr w:type="gramStart"/>
      <w:r w:rsidRPr="00C71421">
        <w:rPr>
          <w:rFonts w:ascii="Times New Roman" w:hAnsi="Times New Roman"/>
          <w:sz w:val="24"/>
          <w:szCs w:val="24"/>
        </w:rPr>
        <w:t>УПР</w:t>
      </w:r>
      <w:proofErr w:type="gramEnd"/>
      <w:r w:rsidRPr="00C71421">
        <w:rPr>
          <w:rFonts w:ascii="Times New Roman" w:hAnsi="Times New Roman"/>
          <w:sz w:val="24"/>
          <w:szCs w:val="24"/>
        </w:rPr>
        <w:t>, педагог, того же предметного направления (химия) .</w:t>
      </w:r>
    </w:p>
    <w:p w:rsidR="00C71421" w:rsidRPr="00C71421" w:rsidRDefault="00C71421" w:rsidP="00C7142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Горкунова Любовь Александровна, методист лицея.</w:t>
      </w:r>
    </w:p>
    <w:p w:rsidR="00C71421" w:rsidRPr="00C71421" w:rsidRDefault="00C71421" w:rsidP="00C714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3. Закреплённым наставникам разработать персонализированную программу наставничества до 28.11.2022ги организовать работу наставнических пар в соответствии с Положением о системе наставничества педагогических работников.</w:t>
      </w:r>
    </w:p>
    <w:p w:rsidR="00C71421" w:rsidRPr="00C71421" w:rsidRDefault="00C71421" w:rsidP="00C714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6067F">
      <w:pPr>
        <w:rPr>
          <w:rFonts w:ascii="Times New Roman" w:hAnsi="Times New Roman"/>
          <w:sz w:val="24"/>
          <w:szCs w:val="24"/>
        </w:rPr>
      </w:pP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>Директор КГБПОУ «</w:t>
      </w:r>
      <w:proofErr w:type="gramStart"/>
      <w:r w:rsidRPr="00C71421">
        <w:rPr>
          <w:rFonts w:ascii="Times New Roman" w:hAnsi="Times New Roman"/>
          <w:sz w:val="24"/>
          <w:szCs w:val="24"/>
        </w:rPr>
        <w:t>ПЛ</w:t>
      </w:r>
      <w:proofErr w:type="gramEnd"/>
      <w:r w:rsidRPr="00C71421">
        <w:rPr>
          <w:rFonts w:ascii="Times New Roman" w:hAnsi="Times New Roman"/>
          <w:sz w:val="24"/>
          <w:szCs w:val="24"/>
        </w:rPr>
        <w:t xml:space="preserve"> ННР»                                                                             </w:t>
      </w:r>
      <w:proofErr w:type="spellStart"/>
      <w:r w:rsidRPr="00C71421">
        <w:rPr>
          <w:rFonts w:ascii="Times New Roman" w:hAnsi="Times New Roman"/>
          <w:sz w:val="24"/>
          <w:szCs w:val="24"/>
        </w:rPr>
        <w:t>Гаас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И.В.                                                                                                          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r w:rsidRPr="00C7142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C7142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C71421">
        <w:rPr>
          <w:rFonts w:ascii="Times New Roman" w:hAnsi="Times New Roman"/>
          <w:sz w:val="24"/>
          <w:szCs w:val="24"/>
        </w:rPr>
        <w:t>:</w:t>
      </w:r>
    </w:p>
    <w:p w:rsidR="00C71421" w:rsidRPr="00C71421" w:rsidRDefault="00C71421" w:rsidP="00C71421">
      <w:pPr>
        <w:rPr>
          <w:rFonts w:ascii="Times New Roman" w:hAnsi="Times New Roman"/>
          <w:sz w:val="24"/>
          <w:szCs w:val="24"/>
        </w:rPr>
      </w:pPr>
      <w:proofErr w:type="spellStart"/>
      <w:r w:rsidRPr="00C71421">
        <w:rPr>
          <w:rFonts w:ascii="Times New Roman" w:hAnsi="Times New Roman"/>
          <w:sz w:val="24"/>
          <w:szCs w:val="24"/>
        </w:rPr>
        <w:t>Хагер</w:t>
      </w:r>
      <w:proofErr w:type="spellEnd"/>
      <w:r w:rsidRPr="00C71421">
        <w:rPr>
          <w:rFonts w:ascii="Times New Roman" w:hAnsi="Times New Roman"/>
          <w:sz w:val="24"/>
          <w:szCs w:val="24"/>
        </w:rPr>
        <w:t xml:space="preserve"> Н.А.</w:t>
      </w:r>
    </w:p>
    <w:p w:rsidR="00C71421" w:rsidRPr="00C6067F" w:rsidRDefault="00C71421" w:rsidP="00C71421">
      <w:pPr>
        <w:rPr>
          <w:rFonts w:ascii="Times New Roman" w:hAnsi="Times New Roman"/>
          <w:sz w:val="24"/>
          <w:szCs w:val="24"/>
        </w:rPr>
      </w:pPr>
      <w:proofErr w:type="spellStart"/>
      <w:r w:rsidRPr="00C6067F">
        <w:rPr>
          <w:rFonts w:ascii="Times New Roman" w:hAnsi="Times New Roman"/>
          <w:sz w:val="24"/>
          <w:szCs w:val="24"/>
        </w:rPr>
        <w:t>Райхерт</w:t>
      </w:r>
      <w:proofErr w:type="spellEnd"/>
      <w:r w:rsidRPr="00C6067F">
        <w:rPr>
          <w:rFonts w:ascii="Times New Roman" w:hAnsi="Times New Roman"/>
          <w:sz w:val="24"/>
          <w:szCs w:val="24"/>
        </w:rPr>
        <w:t xml:space="preserve"> Е.В.</w:t>
      </w:r>
    </w:p>
    <w:p w:rsidR="00C71421" w:rsidRPr="00C6067F" w:rsidRDefault="00C71421" w:rsidP="00C71421">
      <w:pPr>
        <w:rPr>
          <w:rFonts w:ascii="Times New Roman" w:hAnsi="Times New Roman"/>
          <w:sz w:val="24"/>
          <w:szCs w:val="24"/>
        </w:rPr>
      </w:pPr>
      <w:r w:rsidRPr="00C6067F">
        <w:rPr>
          <w:rFonts w:ascii="Times New Roman" w:hAnsi="Times New Roman"/>
          <w:sz w:val="24"/>
          <w:szCs w:val="24"/>
        </w:rPr>
        <w:t>Горкунова Л.А.</w:t>
      </w:r>
    </w:p>
    <w:p w:rsidR="00967192" w:rsidRPr="00C71421" w:rsidRDefault="00967192" w:rsidP="00C71421"/>
    <w:sectPr w:rsidR="00967192" w:rsidRPr="00C71421" w:rsidSect="00C151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69DA"/>
    <w:multiLevelType w:val="hybridMultilevel"/>
    <w:tmpl w:val="45E2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42808"/>
    <w:multiLevelType w:val="hybridMultilevel"/>
    <w:tmpl w:val="05D6356C"/>
    <w:lvl w:ilvl="0" w:tplc="EA44C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40C63C03"/>
    <w:multiLevelType w:val="hybridMultilevel"/>
    <w:tmpl w:val="0D1A04AC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47453"/>
    <w:multiLevelType w:val="hybridMultilevel"/>
    <w:tmpl w:val="D60C1BFE"/>
    <w:lvl w:ilvl="0" w:tplc="4BC8B99A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6C9D0520"/>
    <w:multiLevelType w:val="hybridMultilevel"/>
    <w:tmpl w:val="A9A8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E42F4"/>
    <w:multiLevelType w:val="hybridMultilevel"/>
    <w:tmpl w:val="7CBE23DA"/>
    <w:lvl w:ilvl="0" w:tplc="9CF866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192"/>
    <w:rsid w:val="00022F09"/>
    <w:rsid w:val="000645F3"/>
    <w:rsid w:val="001872B2"/>
    <w:rsid w:val="001A6D30"/>
    <w:rsid w:val="002528C6"/>
    <w:rsid w:val="00267A9F"/>
    <w:rsid w:val="003E6CFE"/>
    <w:rsid w:val="005439C6"/>
    <w:rsid w:val="00577D3F"/>
    <w:rsid w:val="005A3432"/>
    <w:rsid w:val="0060383F"/>
    <w:rsid w:val="008A2452"/>
    <w:rsid w:val="008D51B6"/>
    <w:rsid w:val="00913D0C"/>
    <w:rsid w:val="00967192"/>
    <w:rsid w:val="00977571"/>
    <w:rsid w:val="00A6123F"/>
    <w:rsid w:val="00B65F0F"/>
    <w:rsid w:val="00BA49F3"/>
    <w:rsid w:val="00C15147"/>
    <w:rsid w:val="00C1695B"/>
    <w:rsid w:val="00C6067F"/>
    <w:rsid w:val="00C71421"/>
    <w:rsid w:val="00CA45DE"/>
    <w:rsid w:val="00CF352F"/>
    <w:rsid w:val="00D149C9"/>
    <w:rsid w:val="00D62FF2"/>
    <w:rsid w:val="00DA0F4B"/>
    <w:rsid w:val="00E81669"/>
    <w:rsid w:val="00E84E26"/>
    <w:rsid w:val="00F34045"/>
    <w:rsid w:val="00F82FBC"/>
    <w:rsid w:val="00FD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F3"/>
    <w:pPr>
      <w:ind w:left="720"/>
      <w:contextualSpacing/>
    </w:pPr>
  </w:style>
  <w:style w:type="table" w:styleId="a4">
    <w:name w:val="Table Grid"/>
    <w:basedOn w:val="a1"/>
    <w:uiPriority w:val="39"/>
    <w:rsid w:val="0091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C7DF4-3B73-4B69-A39A-CAFCEF23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2022-12-20T01:59:00Z</cp:lastPrinted>
  <dcterms:created xsi:type="dcterms:W3CDTF">2021-02-04T09:21:00Z</dcterms:created>
  <dcterms:modified xsi:type="dcterms:W3CDTF">2022-12-20T02:00:00Z</dcterms:modified>
</cp:coreProperties>
</file>